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BD6" w:rsidRDefault="00164F41">
      <w:pPr>
        <w:pBdr>
          <w:top w:val="nil"/>
          <w:left w:val="nil"/>
          <w:bottom w:val="nil"/>
          <w:right w:val="nil"/>
          <w:between w:val="nil"/>
        </w:pBdr>
        <w:ind w:hanging="15"/>
        <w:jc w:val="center"/>
      </w:pPr>
      <w:bookmarkStart w:id="0" w:name="_GoBack"/>
      <w:bookmarkEnd w:id="0"/>
      <w:r>
        <w:t>&lt;insert your library logo here; change colors to your library’s palette&gt;</w:t>
      </w:r>
    </w:p>
    <w:p w:rsidR="00B96BD6" w:rsidRDefault="00164F41">
      <w:pPr>
        <w:pStyle w:val="Title"/>
        <w:pBdr>
          <w:top w:val="nil"/>
          <w:left w:val="nil"/>
          <w:bottom w:val="nil"/>
          <w:right w:val="nil"/>
          <w:between w:val="nil"/>
        </w:pBdr>
        <w:spacing w:before="0" w:line="276" w:lineRule="auto"/>
        <w:ind w:hanging="15"/>
        <w:rPr>
          <w:color w:val="FF5722"/>
          <w:sz w:val="48"/>
          <w:szCs w:val="48"/>
        </w:rPr>
      </w:pPr>
      <w:bookmarkStart w:id="1" w:name="_xlfxrw3h3nzh" w:colFirst="0" w:colLast="0"/>
      <w:bookmarkEnd w:id="1"/>
      <w:r>
        <w:rPr>
          <w:color w:val="FF5722"/>
          <w:sz w:val="48"/>
          <w:szCs w:val="48"/>
        </w:rPr>
        <w:t xml:space="preserve">Library Profile </w:t>
      </w:r>
    </w:p>
    <w:p w:rsidR="00B96BD6" w:rsidRDefault="00164F41">
      <w:pPr>
        <w:widowControl w:val="0"/>
        <w:spacing w:before="0" w:line="240" w:lineRule="auto"/>
      </w:pPr>
      <w:r>
        <w:t>This document is designed to assist your library with compliance by answering common questions used to determine the applicability of legislation and regulations to your library regarding required benefits, procedures, and policies relating to finance, saf</w:t>
      </w:r>
      <w:r>
        <w:t>ety,  personnel, interacting with the public, governance, and operations.</w:t>
      </w:r>
    </w:p>
    <w:p w:rsidR="00B96BD6" w:rsidRDefault="00B96BD6">
      <w:pPr>
        <w:widowControl w:val="0"/>
        <w:spacing w:before="0" w:line="240" w:lineRule="auto"/>
        <w:rPr>
          <w:b/>
          <w:color w:val="63A600"/>
          <w:sz w:val="36"/>
          <w:szCs w:val="36"/>
        </w:rPr>
      </w:pPr>
    </w:p>
    <w:p w:rsidR="00B96BD6" w:rsidRDefault="00164F41">
      <w:pPr>
        <w:widowControl w:val="0"/>
        <w:spacing w:before="0" w:line="240" w:lineRule="auto"/>
        <w:rPr>
          <w:color w:val="000000"/>
        </w:rPr>
      </w:pPr>
      <w:r>
        <w:rPr>
          <w:b/>
          <w:color w:val="63A600"/>
          <w:sz w:val="36"/>
          <w:szCs w:val="36"/>
        </w:rPr>
        <w:t>Library and Employer Type</w:t>
      </w:r>
      <w:r>
        <w:rPr>
          <w:sz w:val="36"/>
          <w:szCs w:val="36"/>
        </w:rPr>
        <w:t xml:space="preserve"> </w:t>
      </w:r>
      <w:r>
        <w:rPr>
          <w:color w:val="000000"/>
        </w:rPr>
        <w:t xml:space="preserve">(Circle </w:t>
      </w:r>
      <w:r>
        <w:t>the library type</w:t>
      </w:r>
      <w:r>
        <w:rPr>
          <w:color w:val="000000"/>
        </w:rPr>
        <w:t xml:space="preserve"> in column 1.  The employer type is in the same row in column 2, .)</w:t>
      </w:r>
    </w:p>
    <w:p w:rsidR="00B96BD6" w:rsidRDefault="00164F41">
      <w:pPr>
        <w:spacing w:before="0" w:line="240" w:lineRule="auto"/>
      </w:pPr>
      <w:r>
        <w:tab/>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96BD6">
        <w:tc>
          <w:tcPr>
            <w:tcW w:w="3120" w:type="dxa"/>
            <w:shd w:val="clear" w:color="auto" w:fill="auto"/>
            <w:tcMar>
              <w:top w:w="100" w:type="dxa"/>
              <w:left w:w="100" w:type="dxa"/>
              <w:bottom w:w="100" w:type="dxa"/>
              <w:right w:w="100" w:type="dxa"/>
            </w:tcMar>
          </w:tcPr>
          <w:p w:rsidR="00B96BD6" w:rsidRDefault="00164F41">
            <w:pPr>
              <w:widowControl w:val="0"/>
              <w:pBdr>
                <w:top w:val="nil"/>
                <w:left w:val="nil"/>
                <w:bottom w:val="nil"/>
                <w:right w:val="nil"/>
                <w:between w:val="nil"/>
              </w:pBdr>
              <w:spacing w:before="0" w:line="240" w:lineRule="auto"/>
              <w:jc w:val="center"/>
              <w:rPr>
                <w:i/>
              </w:rPr>
            </w:pPr>
            <w:r>
              <w:rPr>
                <w:i/>
              </w:rPr>
              <w:t>Library Type</w:t>
            </w:r>
          </w:p>
        </w:tc>
        <w:tc>
          <w:tcPr>
            <w:tcW w:w="3120" w:type="dxa"/>
            <w:shd w:val="clear" w:color="auto" w:fill="auto"/>
            <w:tcMar>
              <w:top w:w="100" w:type="dxa"/>
              <w:left w:w="100" w:type="dxa"/>
              <w:bottom w:w="100" w:type="dxa"/>
              <w:right w:w="100" w:type="dxa"/>
            </w:tcMar>
          </w:tcPr>
          <w:p w:rsidR="00B96BD6" w:rsidRDefault="00164F41">
            <w:pPr>
              <w:widowControl w:val="0"/>
              <w:pBdr>
                <w:top w:val="nil"/>
                <w:left w:val="nil"/>
                <w:bottom w:val="nil"/>
                <w:right w:val="nil"/>
                <w:between w:val="nil"/>
              </w:pBdr>
              <w:spacing w:before="0" w:line="240" w:lineRule="auto"/>
              <w:jc w:val="center"/>
              <w:rPr>
                <w:i/>
              </w:rPr>
            </w:pPr>
            <w:r>
              <w:rPr>
                <w:i/>
              </w:rPr>
              <w:t>Employer Type</w:t>
            </w:r>
          </w:p>
        </w:tc>
        <w:tc>
          <w:tcPr>
            <w:tcW w:w="3120" w:type="dxa"/>
            <w:shd w:val="clear" w:color="auto" w:fill="auto"/>
            <w:tcMar>
              <w:top w:w="100" w:type="dxa"/>
              <w:left w:w="100" w:type="dxa"/>
              <w:bottom w:w="100" w:type="dxa"/>
              <w:right w:w="100" w:type="dxa"/>
            </w:tcMar>
          </w:tcPr>
          <w:p w:rsidR="00B96BD6" w:rsidRDefault="00164F41">
            <w:pPr>
              <w:widowControl w:val="0"/>
              <w:pBdr>
                <w:top w:val="nil"/>
                <w:left w:val="nil"/>
                <w:bottom w:val="nil"/>
                <w:right w:val="nil"/>
                <w:between w:val="nil"/>
              </w:pBdr>
              <w:spacing w:before="0" w:line="240" w:lineRule="auto"/>
              <w:jc w:val="center"/>
              <w:rPr>
                <w:i/>
              </w:rPr>
            </w:pPr>
            <w:r>
              <w:rPr>
                <w:i/>
              </w:rPr>
              <w:t>Civil Service?</w:t>
            </w:r>
          </w:p>
        </w:tc>
      </w:tr>
      <w:tr w:rsidR="00B96BD6">
        <w:tc>
          <w:tcPr>
            <w:tcW w:w="3120" w:type="dxa"/>
            <w:shd w:val="clear" w:color="auto" w:fill="auto"/>
            <w:tcMar>
              <w:top w:w="100" w:type="dxa"/>
              <w:left w:w="100" w:type="dxa"/>
              <w:bottom w:w="100" w:type="dxa"/>
              <w:right w:w="100" w:type="dxa"/>
            </w:tcMar>
          </w:tcPr>
          <w:p w:rsidR="00B96BD6" w:rsidRDefault="00164F41">
            <w:pPr>
              <w:widowControl w:val="0"/>
              <w:pBdr>
                <w:top w:val="nil"/>
                <w:left w:val="nil"/>
                <w:bottom w:val="nil"/>
                <w:right w:val="nil"/>
                <w:between w:val="nil"/>
              </w:pBdr>
              <w:spacing w:before="0" w:line="240" w:lineRule="auto"/>
            </w:pPr>
            <w:r>
              <w:t>Association</w:t>
            </w:r>
          </w:p>
        </w:tc>
        <w:tc>
          <w:tcPr>
            <w:tcW w:w="3120" w:type="dxa"/>
            <w:shd w:val="clear" w:color="auto" w:fill="auto"/>
            <w:tcMar>
              <w:top w:w="100" w:type="dxa"/>
              <w:left w:w="100" w:type="dxa"/>
              <w:bottom w:w="100" w:type="dxa"/>
              <w:right w:w="100" w:type="dxa"/>
            </w:tcMar>
          </w:tcPr>
          <w:p w:rsidR="00B96BD6" w:rsidRDefault="00164F41">
            <w:pPr>
              <w:widowControl w:val="0"/>
              <w:pBdr>
                <w:top w:val="nil"/>
                <w:left w:val="nil"/>
                <w:bottom w:val="nil"/>
                <w:right w:val="nil"/>
                <w:between w:val="nil"/>
              </w:pBdr>
              <w:spacing w:before="0" w:line="240" w:lineRule="auto"/>
            </w:pPr>
            <w:r>
              <w:t>Private</w:t>
            </w:r>
          </w:p>
        </w:tc>
        <w:tc>
          <w:tcPr>
            <w:tcW w:w="3120" w:type="dxa"/>
            <w:shd w:val="clear" w:color="auto" w:fill="auto"/>
            <w:tcMar>
              <w:top w:w="100" w:type="dxa"/>
              <w:left w:w="100" w:type="dxa"/>
              <w:bottom w:w="100" w:type="dxa"/>
              <w:right w:w="100" w:type="dxa"/>
            </w:tcMar>
          </w:tcPr>
          <w:p w:rsidR="00B96BD6" w:rsidRDefault="00164F41">
            <w:pPr>
              <w:widowControl w:val="0"/>
              <w:pBdr>
                <w:top w:val="nil"/>
                <w:left w:val="nil"/>
                <w:bottom w:val="nil"/>
                <w:right w:val="nil"/>
                <w:between w:val="nil"/>
              </w:pBdr>
              <w:spacing w:before="0" w:line="240" w:lineRule="auto"/>
            </w:pPr>
            <w:r>
              <w:t>No</w:t>
            </w:r>
          </w:p>
        </w:tc>
      </w:tr>
      <w:tr w:rsidR="00B96BD6">
        <w:tc>
          <w:tcPr>
            <w:tcW w:w="3120" w:type="dxa"/>
            <w:shd w:val="clear" w:color="auto" w:fill="auto"/>
            <w:tcMar>
              <w:top w:w="100" w:type="dxa"/>
              <w:left w:w="100" w:type="dxa"/>
              <w:bottom w:w="100" w:type="dxa"/>
              <w:right w:w="100" w:type="dxa"/>
            </w:tcMar>
          </w:tcPr>
          <w:p w:rsidR="00B96BD6" w:rsidRDefault="00164F41">
            <w:pPr>
              <w:widowControl w:val="0"/>
              <w:pBdr>
                <w:top w:val="nil"/>
                <w:left w:val="nil"/>
                <w:bottom w:val="nil"/>
                <w:right w:val="nil"/>
                <w:between w:val="nil"/>
              </w:pBdr>
              <w:spacing w:before="0" w:line="240" w:lineRule="auto"/>
            </w:pPr>
            <w:r>
              <w:t>Municipal</w:t>
            </w:r>
          </w:p>
        </w:tc>
        <w:tc>
          <w:tcPr>
            <w:tcW w:w="3120" w:type="dxa"/>
            <w:shd w:val="clear" w:color="auto" w:fill="auto"/>
            <w:tcMar>
              <w:top w:w="100" w:type="dxa"/>
              <w:left w:w="100" w:type="dxa"/>
              <w:bottom w:w="100" w:type="dxa"/>
              <w:right w:w="100" w:type="dxa"/>
            </w:tcMar>
          </w:tcPr>
          <w:p w:rsidR="00B96BD6" w:rsidRDefault="00164F41">
            <w:pPr>
              <w:widowControl w:val="0"/>
              <w:pBdr>
                <w:top w:val="nil"/>
                <w:left w:val="nil"/>
                <w:bottom w:val="nil"/>
                <w:right w:val="nil"/>
                <w:between w:val="nil"/>
              </w:pBdr>
              <w:spacing w:before="0" w:line="240" w:lineRule="auto"/>
            </w:pPr>
            <w:r>
              <w:t>Public</w:t>
            </w:r>
          </w:p>
        </w:tc>
        <w:tc>
          <w:tcPr>
            <w:tcW w:w="3120" w:type="dxa"/>
            <w:shd w:val="clear" w:color="auto" w:fill="auto"/>
            <w:tcMar>
              <w:top w:w="100" w:type="dxa"/>
              <w:left w:w="100" w:type="dxa"/>
              <w:bottom w:w="100" w:type="dxa"/>
              <w:right w:w="100" w:type="dxa"/>
            </w:tcMar>
          </w:tcPr>
          <w:p w:rsidR="00B96BD6" w:rsidRDefault="00164F41">
            <w:pPr>
              <w:widowControl w:val="0"/>
              <w:pBdr>
                <w:top w:val="nil"/>
                <w:left w:val="nil"/>
                <w:bottom w:val="nil"/>
                <w:right w:val="nil"/>
                <w:between w:val="nil"/>
              </w:pBdr>
              <w:spacing w:before="0" w:line="240" w:lineRule="auto"/>
            </w:pPr>
            <w:r>
              <w:t>Yes</w:t>
            </w:r>
          </w:p>
        </w:tc>
      </w:tr>
      <w:tr w:rsidR="00B96BD6">
        <w:tc>
          <w:tcPr>
            <w:tcW w:w="3120" w:type="dxa"/>
            <w:shd w:val="clear" w:color="auto" w:fill="auto"/>
            <w:tcMar>
              <w:top w:w="100" w:type="dxa"/>
              <w:left w:w="100" w:type="dxa"/>
              <w:bottom w:w="100" w:type="dxa"/>
              <w:right w:w="100" w:type="dxa"/>
            </w:tcMar>
          </w:tcPr>
          <w:p w:rsidR="00B96BD6" w:rsidRDefault="00164F41">
            <w:pPr>
              <w:widowControl w:val="0"/>
              <w:pBdr>
                <w:top w:val="nil"/>
                <w:left w:val="nil"/>
                <w:bottom w:val="nil"/>
                <w:right w:val="nil"/>
                <w:between w:val="nil"/>
              </w:pBdr>
              <w:spacing w:before="0" w:line="240" w:lineRule="auto"/>
            </w:pPr>
            <w:r>
              <w:t>School District</w:t>
            </w:r>
          </w:p>
        </w:tc>
        <w:tc>
          <w:tcPr>
            <w:tcW w:w="3120" w:type="dxa"/>
            <w:shd w:val="clear" w:color="auto" w:fill="auto"/>
            <w:tcMar>
              <w:top w:w="100" w:type="dxa"/>
              <w:left w:w="100" w:type="dxa"/>
              <w:bottom w:w="100" w:type="dxa"/>
              <w:right w:w="100" w:type="dxa"/>
            </w:tcMar>
          </w:tcPr>
          <w:p w:rsidR="00B96BD6" w:rsidRDefault="00164F41">
            <w:pPr>
              <w:widowControl w:val="0"/>
              <w:spacing w:before="0" w:line="240" w:lineRule="auto"/>
            </w:pPr>
            <w:r>
              <w:t>Public</w:t>
            </w:r>
          </w:p>
        </w:tc>
        <w:tc>
          <w:tcPr>
            <w:tcW w:w="3120" w:type="dxa"/>
            <w:shd w:val="clear" w:color="auto" w:fill="auto"/>
            <w:tcMar>
              <w:top w:w="100" w:type="dxa"/>
              <w:left w:w="100" w:type="dxa"/>
              <w:bottom w:w="100" w:type="dxa"/>
              <w:right w:w="100" w:type="dxa"/>
            </w:tcMar>
          </w:tcPr>
          <w:p w:rsidR="00B96BD6" w:rsidRDefault="00164F41">
            <w:pPr>
              <w:widowControl w:val="0"/>
              <w:spacing w:before="0" w:line="240" w:lineRule="auto"/>
            </w:pPr>
            <w:r>
              <w:t>Yes</w:t>
            </w:r>
          </w:p>
        </w:tc>
      </w:tr>
      <w:tr w:rsidR="00B96BD6">
        <w:tc>
          <w:tcPr>
            <w:tcW w:w="3120" w:type="dxa"/>
            <w:shd w:val="clear" w:color="auto" w:fill="auto"/>
            <w:tcMar>
              <w:top w:w="100" w:type="dxa"/>
              <w:left w:w="100" w:type="dxa"/>
              <w:bottom w:w="100" w:type="dxa"/>
              <w:right w:w="100" w:type="dxa"/>
            </w:tcMar>
          </w:tcPr>
          <w:p w:rsidR="00B96BD6" w:rsidRDefault="00164F41">
            <w:pPr>
              <w:widowControl w:val="0"/>
              <w:pBdr>
                <w:top w:val="nil"/>
                <w:left w:val="nil"/>
                <w:bottom w:val="nil"/>
                <w:right w:val="nil"/>
                <w:between w:val="nil"/>
              </w:pBdr>
              <w:spacing w:before="0" w:line="240" w:lineRule="auto"/>
            </w:pPr>
            <w:r>
              <w:t>Special District</w:t>
            </w:r>
          </w:p>
        </w:tc>
        <w:tc>
          <w:tcPr>
            <w:tcW w:w="3120" w:type="dxa"/>
            <w:shd w:val="clear" w:color="auto" w:fill="auto"/>
            <w:tcMar>
              <w:top w:w="100" w:type="dxa"/>
              <w:left w:w="100" w:type="dxa"/>
              <w:bottom w:w="100" w:type="dxa"/>
              <w:right w:w="100" w:type="dxa"/>
            </w:tcMar>
          </w:tcPr>
          <w:p w:rsidR="00B96BD6" w:rsidRDefault="00164F41">
            <w:pPr>
              <w:widowControl w:val="0"/>
              <w:spacing w:before="0" w:line="240" w:lineRule="auto"/>
            </w:pPr>
            <w:r>
              <w:t>Public</w:t>
            </w:r>
          </w:p>
        </w:tc>
        <w:tc>
          <w:tcPr>
            <w:tcW w:w="3120" w:type="dxa"/>
            <w:shd w:val="clear" w:color="auto" w:fill="auto"/>
            <w:tcMar>
              <w:top w:w="100" w:type="dxa"/>
              <w:left w:w="100" w:type="dxa"/>
              <w:bottom w:w="100" w:type="dxa"/>
              <w:right w:w="100" w:type="dxa"/>
            </w:tcMar>
          </w:tcPr>
          <w:p w:rsidR="00B96BD6" w:rsidRDefault="00164F41">
            <w:pPr>
              <w:widowControl w:val="0"/>
              <w:spacing w:before="0" w:line="240" w:lineRule="auto"/>
            </w:pPr>
            <w:r>
              <w:t>Yes</w:t>
            </w:r>
          </w:p>
        </w:tc>
      </w:tr>
    </w:tbl>
    <w:p w:rsidR="00B96BD6" w:rsidRDefault="00B96BD6">
      <w:pPr>
        <w:spacing w:before="0" w:line="240" w:lineRule="auto"/>
        <w:rPr>
          <w:rFonts w:ascii="Roboto Slab" w:eastAsia="Roboto Slab" w:hAnsi="Roboto Slab" w:cs="Roboto Slab"/>
          <w:b/>
          <w:color w:val="63A600"/>
          <w:sz w:val="36"/>
          <w:szCs w:val="36"/>
        </w:rPr>
      </w:pPr>
    </w:p>
    <w:p w:rsidR="00B96BD6" w:rsidRDefault="00164F41">
      <w:pPr>
        <w:spacing w:before="0" w:line="240" w:lineRule="auto"/>
        <w:rPr>
          <w:rFonts w:ascii="Roboto Slab" w:eastAsia="Roboto Slab" w:hAnsi="Roboto Slab" w:cs="Roboto Slab"/>
          <w:b/>
          <w:color w:val="63A600"/>
          <w:sz w:val="36"/>
          <w:szCs w:val="36"/>
        </w:rPr>
      </w:pPr>
      <w:r>
        <w:rPr>
          <w:rFonts w:ascii="Roboto Slab" w:eastAsia="Roboto Slab" w:hAnsi="Roboto Slab" w:cs="Roboto Slab"/>
          <w:b/>
          <w:color w:val="63A600"/>
          <w:sz w:val="36"/>
          <w:szCs w:val="36"/>
        </w:rPr>
        <w:t>Is the library unionized and thus subject to a collective bargaining agreement?</w:t>
      </w:r>
      <w:r>
        <w:rPr>
          <w:rFonts w:ascii="Roboto Slab" w:eastAsia="Roboto Slab" w:hAnsi="Roboto Slab" w:cs="Roboto Slab"/>
          <w:b/>
          <w:color w:val="63A600"/>
          <w:sz w:val="36"/>
          <w:szCs w:val="36"/>
        </w:rPr>
        <w:tab/>
      </w:r>
      <w:r>
        <w:rPr>
          <w:rFonts w:ascii="Roboto Slab" w:eastAsia="Roboto Slab" w:hAnsi="Roboto Slab" w:cs="Roboto Slab"/>
          <w:b/>
          <w:color w:val="63A600"/>
          <w:sz w:val="36"/>
          <w:szCs w:val="36"/>
        </w:rPr>
        <w:tab/>
      </w:r>
      <w:r>
        <w:rPr>
          <w:rFonts w:ascii="Roboto Slab" w:eastAsia="Roboto Slab" w:hAnsi="Roboto Slab" w:cs="Roboto Slab"/>
          <w:b/>
          <w:color w:val="63A600"/>
          <w:sz w:val="36"/>
          <w:szCs w:val="36"/>
        </w:rPr>
        <w:tab/>
      </w:r>
      <w:r>
        <w:rPr>
          <w:rFonts w:ascii="Roboto Slab" w:eastAsia="Roboto Slab" w:hAnsi="Roboto Slab" w:cs="Roboto Slab"/>
          <w:b/>
          <w:color w:val="63A600"/>
          <w:sz w:val="36"/>
          <w:szCs w:val="36"/>
        </w:rPr>
        <w:tab/>
      </w:r>
      <w:r>
        <w:rPr>
          <w:rFonts w:ascii="Roboto Slab" w:eastAsia="Roboto Slab" w:hAnsi="Roboto Slab" w:cs="Roboto Slab"/>
          <w:b/>
          <w:color w:val="63A600"/>
          <w:sz w:val="36"/>
          <w:szCs w:val="36"/>
        </w:rPr>
        <w:tab/>
        <w:t xml:space="preserve">      </w:t>
      </w:r>
      <w:r>
        <w:t>Yes</w:t>
      </w:r>
      <w:r>
        <w:tab/>
        <w:t>No</w:t>
      </w:r>
    </w:p>
    <w:p w:rsidR="00B96BD6" w:rsidRDefault="00B96BD6">
      <w:pPr>
        <w:spacing w:before="0" w:line="240" w:lineRule="auto"/>
        <w:rPr>
          <w:rFonts w:ascii="Roboto Slab" w:eastAsia="Roboto Slab" w:hAnsi="Roboto Slab" w:cs="Roboto Slab"/>
          <w:b/>
          <w:color w:val="63A600"/>
          <w:sz w:val="36"/>
          <w:szCs w:val="36"/>
        </w:rPr>
      </w:pPr>
    </w:p>
    <w:p w:rsidR="00B96BD6" w:rsidRDefault="00164F41">
      <w:pPr>
        <w:spacing w:before="0" w:line="240" w:lineRule="auto"/>
        <w:rPr>
          <w:rFonts w:ascii="Roboto Slab" w:eastAsia="Roboto Slab" w:hAnsi="Roboto Slab" w:cs="Roboto Slab"/>
          <w:b/>
          <w:color w:val="63A600"/>
          <w:sz w:val="36"/>
          <w:szCs w:val="36"/>
        </w:rPr>
      </w:pPr>
      <w:r>
        <w:rPr>
          <w:rFonts w:ascii="Roboto Slab" w:eastAsia="Roboto Slab" w:hAnsi="Roboto Slab" w:cs="Roboto Slab"/>
          <w:b/>
          <w:color w:val="63A600"/>
          <w:sz w:val="36"/>
          <w:szCs w:val="36"/>
        </w:rPr>
        <w:t xml:space="preserve">Does the library have its 501(c)3 status?  </w:t>
      </w:r>
      <w:r>
        <w:rPr>
          <w:rFonts w:ascii="Roboto Slab" w:eastAsia="Roboto Slab" w:hAnsi="Roboto Slab" w:cs="Roboto Slab"/>
          <w:b/>
          <w:color w:val="63A600"/>
          <w:sz w:val="36"/>
          <w:szCs w:val="36"/>
        </w:rPr>
        <w:tab/>
        <w:t xml:space="preserve">      </w:t>
      </w:r>
      <w:r>
        <w:t>Yes</w:t>
      </w:r>
      <w:r>
        <w:tab/>
        <w:t>No</w:t>
      </w:r>
    </w:p>
    <w:p w:rsidR="00B96BD6" w:rsidRDefault="00B96BD6">
      <w:pPr>
        <w:pStyle w:val="Heading2"/>
        <w:pBdr>
          <w:top w:val="nil"/>
          <w:left w:val="nil"/>
          <w:bottom w:val="nil"/>
          <w:right w:val="nil"/>
          <w:between w:val="nil"/>
        </w:pBdr>
        <w:spacing w:before="0"/>
      </w:pPr>
      <w:bookmarkStart w:id="2" w:name="_oh6dkrk3o2sd" w:colFirst="0" w:colLast="0"/>
      <w:bookmarkEnd w:id="2"/>
    </w:p>
    <w:p w:rsidR="00B96BD6" w:rsidRDefault="00164F41">
      <w:pPr>
        <w:pStyle w:val="Heading2"/>
        <w:pBdr>
          <w:top w:val="nil"/>
          <w:left w:val="nil"/>
          <w:bottom w:val="nil"/>
          <w:right w:val="nil"/>
          <w:between w:val="nil"/>
        </w:pBdr>
        <w:spacing w:before="0"/>
      </w:pPr>
      <w:bookmarkStart w:id="3" w:name="_afqdwmfadpms" w:colFirst="0" w:colLast="0"/>
      <w:bookmarkEnd w:id="3"/>
      <w:r>
        <w:t>Employees</w:t>
      </w:r>
    </w:p>
    <w:p w:rsidR="00B96BD6" w:rsidRDefault="00164F41">
      <w:pPr>
        <w:numPr>
          <w:ilvl w:val="0"/>
          <w:numId w:val="2"/>
        </w:numPr>
        <w:pBdr>
          <w:top w:val="nil"/>
          <w:left w:val="nil"/>
          <w:bottom w:val="nil"/>
          <w:right w:val="nil"/>
          <w:between w:val="nil"/>
        </w:pBdr>
        <w:spacing w:before="0" w:line="240" w:lineRule="auto"/>
      </w:pPr>
      <w:r>
        <w:t>Number of employees on payroll:</w:t>
      </w:r>
    </w:p>
    <w:p w:rsidR="00B96BD6" w:rsidRDefault="00B96BD6">
      <w:pPr>
        <w:pBdr>
          <w:top w:val="nil"/>
          <w:left w:val="nil"/>
          <w:bottom w:val="nil"/>
          <w:right w:val="nil"/>
          <w:between w:val="nil"/>
        </w:pBdr>
        <w:spacing w:before="0" w:line="240" w:lineRule="auto"/>
        <w:ind w:left="720"/>
      </w:pPr>
    </w:p>
    <w:p w:rsidR="00B96BD6" w:rsidRDefault="00164F41">
      <w:pPr>
        <w:numPr>
          <w:ilvl w:val="0"/>
          <w:numId w:val="2"/>
        </w:numPr>
        <w:pBdr>
          <w:top w:val="nil"/>
          <w:left w:val="nil"/>
          <w:bottom w:val="nil"/>
          <w:right w:val="nil"/>
          <w:between w:val="nil"/>
        </w:pBdr>
        <w:spacing w:before="0" w:line="240" w:lineRule="auto"/>
      </w:pPr>
      <w:r>
        <w:t>Number of FTE employees:</w:t>
      </w:r>
    </w:p>
    <w:p w:rsidR="00B96BD6" w:rsidRDefault="00B96BD6">
      <w:pPr>
        <w:pStyle w:val="Heading2"/>
        <w:widowControl w:val="0"/>
        <w:spacing w:before="0"/>
      </w:pPr>
      <w:bookmarkStart w:id="4" w:name="_5j3th15y20w3" w:colFirst="0" w:colLast="0"/>
      <w:bookmarkEnd w:id="4"/>
    </w:p>
    <w:p w:rsidR="00B96BD6" w:rsidRDefault="00164F41">
      <w:pPr>
        <w:pStyle w:val="Heading2"/>
        <w:widowControl w:val="0"/>
        <w:spacing w:before="0"/>
      </w:pPr>
      <w:bookmarkStart w:id="5" w:name="_qdaatlaikx46" w:colFirst="0" w:colLast="0"/>
      <w:bookmarkEnd w:id="5"/>
      <w:r>
        <w:t>Payroll Paid</w:t>
      </w:r>
    </w:p>
    <w:p w:rsidR="00B96BD6" w:rsidRDefault="00164F41">
      <w:pPr>
        <w:widowControl w:val="0"/>
        <w:numPr>
          <w:ilvl w:val="0"/>
          <w:numId w:val="2"/>
        </w:numPr>
        <w:spacing w:before="0" w:line="240" w:lineRule="auto"/>
      </w:pPr>
      <w:r>
        <w:t>Recent quarterly payroll in dollars:</w:t>
      </w:r>
    </w:p>
    <w:p w:rsidR="00B96BD6" w:rsidRDefault="00B96BD6">
      <w:pPr>
        <w:pStyle w:val="Heading2"/>
        <w:spacing w:before="0"/>
      </w:pPr>
      <w:bookmarkStart w:id="6" w:name="_ht2a09tboiqx" w:colFirst="0" w:colLast="0"/>
      <w:bookmarkEnd w:id="6"/>
    </w:p>
    <w:p w:rsidR="00B96BD6" w:rsidRDefault="00164F41">
      <w:pPr>
        <w:pStyle w:val="Heading2"/>
        <w:spacing w:before="0"/>
      </w:pPr>
      <w:bookmarkStart w:id="7" w:name="_tbgh36yol1xz" w:colFirst="0" w:colLast="0"/>
      <w:bookmarkEnd w:id="7"/>
      <w:r>
        <w:t>Annual Budget</w:t>
      </w:r>
    </w:p>
    <w:p w:rsidR="00B96BD6" w:rsidRDefault="00164F41">
      <w:pPr>
        <w:pStyle w:val="Heading2"/>
        <w:numPr>
          <w:ilvl w:val="0"/>
          <w:numId w:val="1"/>
        </w:numPr>
        <w:spacing w:before="0"/>
        <w:rPr>
          <w:b w:val="0"/>
          <w:color w:val="000000"/>
          <w:sz w:val="24"/>
          <w:szCs w:val="24"/>
        </w:rPr>
      </w:pPr>
      <w:bookmarkStart w:id="8" w:name="_j4gzna5bakns" w:colFirst="0" w:colLast="0"/>
      <w:bookmarkEnd w:id="8"/>
      <w:r>
        <w:rPr>
          <w:b w:val="0"/>
          <w:color w:val="000000"/>
          <w:sz w:val="24"/>
          <w:szCs w:val="24"/>
        </w:rPr>
        <w:t>Current year’s total operating budget:</w:t>
      </w:r>
    </w:p>
    <w:p w:rsidR="00B96BD6" w:rsidRDefault="00B96BD6">
      <w:pPr>
        <w:widowControl w:val="0"/>
        <w:spacing w:before="0" w:line="240" w:lineRule="auto"/>
        <w:ind w:left="720"/>
      </w:pPr>
    </w:p>
    <w:p w:rsidR="00B96BD6" w:rsidRDefault="00B96BD6">
      <w:pPr>
        <w:pStyle w:val="Heading2"/>
        <w:spacing w:before="0"/>
      </w:pPr>
      <w:bookmarkStart w:id="9" w:name="_9kb0enltynlh" w:colFirst="0" w:colLast="0"/>
      <w:bookmarkEnd w:id="9"/>
    </w:p>
    <w:p w:rsidR="00B96BD6" w:rsidRDefault="00164F41">
      <w:pPr>
        <w:pStyle w:val="Heading2"/>
        <w:spacing w:before="0"/>
        <w:jc w:val="center"/>
      </w:pPr>
      <w:bookmarkStart w:id="10" w:name="_s945ehuime9g" w:colFirst="0" w:colLast="0"/>
      <w:bookmarkEnd w:id="10"/>
      <w:r>
        <w:t>How to find the answer to each question:</w:t>
      </w:r>
    </w:p>
    <w:p w:rsidR="00B96BD6" w:rsidRDefault="00B96BD6"/>
    <w:p w:rsidR="00B96BD6" w:rsidRDefault="00164F41">
      <w:pPr>
        <w:pStyle w:val="Heading2"/>
        <w:spacing w:before="0"/>
        <w:rPr>
          <w:b w:val="0"/>
          <w:color w:val="000000"/>
          <w:sz w:val="24"/>
          <w:szCs w:val="24"/>
        </w:rPr>
      </w:pPr>
      <w:bookmarkStart w:id="11" w:name="_2l04vrkrybpp" w:colFirst="0" w:colLast="0"/>
      <w:bookmarkEnd w:id="11"/>
      <w:r>
        <w:t>Your library’s type, employer type, and civil service status</w:t>
      </w:r>
    </w:p>
    <w:p w:rsidR="00B96BD6" w:rsidRDefault="00164F41">
      <w:pPr>
        <w:spacing w:before="0" w:line="240" w:lineRule="auto"/>
      </w:pPr>
      <w:r>
        <w:tab/>
        <w:t>https://www.nysl.nysed.gov/libdev/libs/publibs/3my.htm</w:t>
      </w:r>
    </w:p>
    <w:p w:rsidR="00B96BD6" w:rsidRDefault="00164F41">
      <w:pPr>
        <w:spacing w:before="0" w:line="240" w:lineRule="auto"/>
        <w:rPr>
          <w:rFonts w:ascii="Roboto Slab" w:eastAsia="Roboto Slab" w:hAnsi="Roboto Slab" w:cs="Roboto Slab"/>
          <w:b/>
          <w:color w:val="63A600"/>
          <w:sz w:val="36"/>
          <w:szCs w:val="36"/>
        </w:rPr>
      </w:pPr>
      <w:r>
        <w:t xml:space="preserve"> </w:t>
      </w:r>
    </w:p>
    <w:p w:rsidR="00B96BD6" w:rsidRDefault="00164F41">
      <w:pPr>
        <w:spacing w:before="0" w:line="240" w:lineRule="auto"/>
        <w:rPr>
          <w:rFonts w:ascii="Roboto Slab" w:eastAsia="Roboto Slab" w:hAnsi="Roboto Slab" w:cs="Roboto Slab"/>
          <w:b/>
          <w:color w:val="63A600"/>
          <w:sz w:val="36"/>
          <w:szCs w:val="36"/>
        </w:rPr>
      </w:pPr>
      <w:r>
        <w:rPr>
          <w:rFonts w:ascii="Roboto Slab" w:eastAsia="Roboto Slab" w:hAnsi="Roboto Slab" w:cs="Roboto Slab"/>
          <w:b/>
          <w:color w:val="63A600"/>
          <w:sz w:val="36"/>
          <w:szCs w:val="36"/>
        </w:rPr>
        <w:t>Union CBA</w:t>
      </w:r>
    </w:p>
    <w:p w:rsidR="00B96BD6" w:rsidRDefault="00164F41">
      <w:pPr>
        <w:spacing w:before="0" w:line="240" w:lineRule="auto"/>
      </w:pPr>
      <w:r>
        <w:rPr>
          <w:rFonts w:ascii="Montserrat" w:eastAsia="Montserrat" w:hAnsi="Montserrat" w:cs="Montserrat"/>
        </w:rPr>
        <w:tab/>
      </w:r>
      <w:r>
        <w:t>Ask the staff union rep, Board, or municipality.</w:t>
      </w:r>
    </w:p>
    <w:p w:rsidR="00B96BD6" w:rsidRDefault="00B96BD6">
      <w:pPr>
        <w:spacing w:before="0" w:line="240" w:lineRule="auto"/>
        <w:rPr>
          <w:rFonts w:ascii="Roboto Slab" w:eastAsia="Roboto Slab" w:hAnsi="Roboto Slab" w:cs="Roboto Slab"/>
          <w:b/>
          <w:color w:val="63A600"/>
        </w:rPr>
      </w:pPr>
    </w:p>
    <w:p w:rsidR="00B96BD6" w:rsidRDefault="00164F41">
      <w:pPr>
        <w:spacing w:before="0" w:line="240" w:lineRule="auto"/>
      </w:pPr>
      <w:r>
        <w:rPr>
          <w:rFonts w:ascii="Roboto Slab" w:eastAsia="Roboto Slab" w:hAnsi="Roboto Slab" w:cs="Roboto Slab"/>
          <w:b/>
          <w:color w:val="63A600"/>
          <w:sz w:val="36"/>
          <w:szCs w:val="36"/>
        </w:rPr>
        <w:t>Does the library have 501(c)3 status?</w:t>
      </w:r>
    </w:p>
    <w:p w:rsidR="00B96BD6" w:rsidRDefault="00164F41">
      <w:pPr>
        <w:spacing w:before="0" w:line="240" w:lineRule="auto"/>
        <w:ind w:firstLine="720"/>
      </w:pPr>
      <w:r>
        <w:t xml:space="preserve">Search by organization name or by EIN </w:t>
      </w:r>
      <w:r>
        <w:t>assigned by the IRS at</w:t>
      </w:r>
    </w:p>
    <w:p w:rsidR="00B96BD6" w:rsidRDefault="00164F41">
      <w:pPr>
        <w:spacing w:before="0" w:line="240" w:lineRule="auto"/>
        <w:ind w:firstLine="720"/>
      </w:pPr>
      <w:r>
        <w:t>https://apps.irs.gov/app/eos/</w:t>
      </w:r>
    </w:p>
    <w:p w:rsidR="00B96BD6" w:rsidRDefault="00B96BD6">
      <w:pPr>
        <w:pStyle w:val="Heading2"/>
        <w:spacing w:before="0"/>
        <w:rPr>
          <w:sz w:val="24"/>
          <w:szCs w:val="24"/>
        </w:rPr>
      </w:pPr>
      <w:bookmarkStart w:id="12" w:name="_ks4ttstbp9ia" w:colFirst="0" w:colLast="0"/>
      <w:bookmarkEnd w:id="12"/>
    </w:p>
    <w:p w:rsidR="00B96BD6" w:rsidRDefault="00164F41">
      <w:pPr>
        <w:pStyle w:val="Heading2"/>
        <w:spacing w:before="0"/>
      </w:pPr>
      <w:bookmarkStart w:id="13" w:name="_j2c1bggg38k8" w:colFirst="0" w:colLast="0"/>
      <w:bookmarkEnd w:id="13"/>
      <w:r>
        <w:t>Employees</w:t>
      </w:r>
    </w:p>
    <w:p w:rsidR="00B96BD6" w:rsidRDefault="00164F41">
      <w:pPr>
        <w:numPr>
          <w:ilvl w:val="0"/>
          <w:numId w:val="2"/>
        </w:numPr>
        <w:spacing w:before="0" w:line="240" w:lineRule="auto"/>
      </w:pPr>
      <w:r>
        <w:t>Number of employees on payroll: This is the total number of people on the payroll regardless of whether they have worked recently.  (It’s important to remove terminated employees from the payr</w:t>
      </w:r>
      <w:r>
        <w:t>oll.)</w:t>
      </w:r>
    </w:p>
    <w:p w:rsidR="00B96BD6" w:rsidRDefault="00164F41">
      <w:pPr>
        <w:numPr>
          <w:ilvl w:val="0"/>
          <w:numId w:val="2"/>
        </w:numPr>
        <w:spacing w:before="0" w:line="240" w:lineRule="auto"/>
      </w:pPr>
      <w:r>
        <w:t xml:space="preserve">Number of FTE (full-time equivalent) employees: </w:t>
      </w:r>
    </w:p>
    <w:p w:rsidR="00B96BD6" w:rsidRDefault="00164F41">
      <w:pPr>
        <w:numPr>
          <w:ilvl w:val="1"/>
          <w:numId w:val="2"/>
        </w:numPr>
        <w:spacing w:before="0" w:line="240" w:lineRule="auto"/>
      </w:pPr>
      <w:r>
        <w:t>This is found on the NYS Report.</w:t>
      </w:r>
    </w:p>
    <w:p w:rsidR="00B96BD6" w:rsidRDefault="00164F41">
      <w:pPr>
        <w:numPr>
          <w:ilvl w:val="1"/>
          <w:numId w:val="2"/>
        </w:numPr>
        <w:spacing w:before="0" w:line="240" w:lineRule="auto"/>
      </w:pPr>
      <w:r>
        <w:t>To calculate: This is the number of FT employees you would have if you included all the part-time hours worked. Take the total number of hours worked in a year by all P</w:t>
      </w:r>
      <w:r>
        <w:t>T employees, divide that by the number of hours that constitutes a full-time work week at your library (e.g. 35, 37,37.5, 40),  and then divide that number by the number of payrolls in that year, usually 52.  Add this to the number of FT employees you have</w:t>
      </w:r>
      <w:r>
        <w:t xml:space="preserve"> to get FTE.  FTE is generally smaller than total employees.</w:t>
      </w:r>
    </w:p>
    <w:p w:rsidR="00B96BD6" w:rsidRDefault="00B96BD6">
      <w:pPr>
        <w:pStyle w:val="Heading2"/>
        <w:spacing w:before="0"/>
        <w:rPr>
          <w:sz w:val="24"/>
          <w:szCs w:val="24"/>
        </w:rPr>
      </w:pPr>
      <w:bookmarkStart w:id="14" w:name="_tt1hqlby6gd8" w:colFirst="0" w:colLast="0"/>
      <w:bookmarkEnd w:id="14"/>
    </w:p>
    <w:p w:rsidR="00B96BD6" w:rsidRDefault="00164F41">
      <w:pPr>
        <w:pStyle w:val="Heading2"/>
        <w:spacing w:before="0"/>
      </w:pPr>
      <w:bookmarkStart w:id="15" w:name="_c1pxttwbf1p2" w:colFirst="0" w:colLast="0"/>
      <w:bookmarkEnd w:id="15"/>
      <w:r>
        <w:t>Payroll</w:t>
      </w:r>
    </w:p>
    <w:p w:rsidR="00B96BD6" w:rsidRDefault="00164F41">
      <w:pPr>
        <w:numPr>
          <w:ilvl w:val="0"/>
          <w:numId w:val="2"/>
        </w:numPr>
        <w:spacing w:before="0" w:line="240" w:lineRule="auto"/>
      </w:pPr>
      <w:r>
        <w:t>In the quarterly financial report from the Treasurer</w:t>
      </w:r>
    </w:p>
    <w:p w:rsidR="00B96BD6" w:rsidRDefault="00164F41">
      <w:pPr>
        <w:numPr>
          <w:ilvl w:val="0"/>
          <w:numId w:val="2"/>
        </w:numPr>
        <w:spacing w:before="0" w:line="240" w:lineRule="auto"/>
      </w:pPr>
      <w:r>
        <w:t xml:space="preserve">Request from payroll company </w:t>
      </w:r>
    </w:p>
    <w:p w:rsidR="00B96BD6" w:rsidRDefault="00164F41">
      <w:pPr>
        <w:numPr>
          <w:ilvl w:val="0"/>
          <w:numId w:val="2"/>
        </w:numPr>
        <w:spacing w:before="0" w:line="240" w:lineRule="auto"/>
      </w:pPr>
      <w:r>
        <w:t xml:space="preserve">Request from the entity (school district, city, town, village, etc.) that provides payroll services </w:t>
      </w:r>
    </w:p>
    <w:p w:rsidR="00B96BD6" w:rsidRDefault="00B96BD6">
      <w:pPr>
        <w:pStyle w:val="Heading2"/>
        <w:spacing w:before="0"/>
        <w:rPr>
          <w:sz w:val="24"/>
          <w:szCs w:val="24"/>
        </w:rPr>
      </w:pPr>
      <w:bookmarkStart w:id="16" w:name="_203bmtxf4hsk" w:colFirst="0" w:colLast="0"/>
      <w:bookmarkEnd w:id="16"/>
    </w:p>
    <w:p w:rsidR="00B96BD6" w:rsidRDefault="00164F41">
      <w:pPr>
        <w:pStyle w:val="Heading2"/>
        <w:spacing w:before="0"/>
      </w:pPr>
      <w:bookmarkStart w:id="17" w:name="_ucodagkef9f4" w:colFirst="0" w:colLast="0"/>
      <w:bookmarkEnd w:id="17"/>
      <w:r>
        <w:t>Annual budget</w:t>
      </w:r>
    </w:p>
    <w:p w:rsidR="00B96BD6" w:rsidRDefault="00164F41">
      <w:pPr>
        <w:numPr>
          <w:ilvl w:val="0"/>
          <w:numId w:val="2"/>
        </w:numPr>
        <w:spacing w:before="0" w:line="240" w:lineRule="auto"/>
      </w:pPr>
      <w:r>
        <w:t>Refer to your budget document</w:t>
      </w:r>
    </w:p>
    <w:p w:rsidR="00B96BD6" w:rsidRDefault="00164F41">
      <w:pPr>
        <w:numPr>
          <w:ilvl w:val="0"/>
          <w:numId w:val="2"/>
        </w:numPr>
        <w:spacing w:before="0" w:line="240" w:lineRule="auto"/>
      </w:pPr>
      <w:r>
        <w:t>Find it on the New York State report</w:t>
      </w:r>
    </w:p>
    <w:sectPr w:rsidR="00B96BD6">
      <w:headerReference w:type="default" r:id="rId7"/>
      <w:footerReference w:type="default" r:id="rId8"/>
      <w:headerReference w:type="first" r:id="rId9"/>
      <w:footerReference w:type="first" r:id="rId10"/>
      <w:pgSz w:w="12240" w:h="15840"/>
      <w:pgMar w:top="1080" w:right="1440" w:bottom="108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F41" w:rsidRDefault="00164F41">
      <w:pPr>
        <w:spacing w:before="0" w:line="240" w:lineRule="auto"/>
      </w:pPr>
      <w:r>
        <w:separator/>
      </w:r>
    </w:p>
  </w:endnote>
  <w:endnote w:type="continuationSeparator" w:id="0">
    <w:p w:rsidR="00164F41" w:rsidRDefault="00164F4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Roboto Slab">
    <w:charset w:val="00"/>
    <w:family w:val="auto"/>
    <w:pitch w:val="default"/>
  </w:font>
  <w:font w:name="Trebuchet MS">
    <w:panose1 w:val="020B0603020202020204"/>
    <w:charset w:val="00"/>
    <w:family w:val="auto"/>
    <w:pitch w:val="default"/>
  </w:font>
  <w:font w:name="Montserra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BD6" w:rsidRDefault="00B96BD6">
    <w:pPr>
      <w:pBdr>
        <w:top w:val="nil"/>
        <w:left w:val="nil"/>
        <w:bottom w:val="nil"/>
        <w:right w:val="nil"/>
        <w:between w:val="nil"/>
      </w:pBdr>
      <w:ind w:hanging="1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BD6" w:rsidRDefault="00B96BD6">
    <w:pPr>
      <w:pBdr>
        <w:top w:val="nil"/>
        <w:left w:val="nil"/>
        <w:bottom w:val="nil"/>
        <w:right w:val="nil"/>
        <w:between w:val="nil"/>
      </w:pBdr>
      <w:ind w:hanging="1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F41" w:rsidRDefault="00164F41">
      <w:pPr>
        <w:spacing w:before="0" w:line="240" w:lineRule="auto"/>
      </w:pPr>
      <w:r>
        <w:separator/>
      </w:r>
    </w:p>
  </w:footnote>
  <w:footnote w:type="continuationSeparator" w:id="0">
    <w:p w:rsidR="00164F41" w:rsidRDefault="00164F4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BD6" w:rsidRDefault="00164F41">
    <w:pPr>
      <w:pBdr>
        <w:top w:val="nil"/>
        <w:left w:val="nil"/>
        <w:bottom w:val="nil"/>
        <w:right w:val="nil"/>
        <w:between w:val="nil"/>
      </w:pBdr>
      <w:spacing w:before="600"/>
      <w:ind w:hanging="15"/>
      <w:jc w:val="right"/>
      <w:rPr>
        <w:rFonts w:ascii="Roboto Slab" w:eastAsia="Roboto Slab" w:hAnsi="Roboto Slab" w:cs="Roboto Slab"/>
        <w:b/>
        <w:color w:val="EE0000"/>
      </w:rPr>
    </w:pPr>
    <w:r>
      <w:rPr>
        <w:rFonts w:ascii="Roboto Slab" w:eastAsia="Roboto Slab" w:hAnsi="Roboto Slab" w:cs="Roboto Slab"/>
        <w:b/>
        <w:color w:val="EE0000"/>
      </w:rPr>
      <w:fldChar w:fldCharType="begin"/>
    </w:r>
    <w:r>
      <w:rPr>
        <w:rFonts w:ascii="Roboto Slab" w:eastAsia="Roboto Slab" w:hAnsi="Roboto Slab" w:cs="Roboto Slab"/>
        <w:b/>
        <w:color w:val="EE0000"/>
      </w:rPr>
      <w:instrText>PAGE</w:instrText>
    </w:r>
    <w:r w:rsidR="005A4830">
      <w:rPr>
        <w:rFonts w:ascii="Roboto Slab" w:eastAsia="Roboto Slab" w:hAnsi="Roboto Slab" w:cs="Roboto Slab"/>
        <w:b/>
        <w:color w:val="EE0000"/>
      </w:rPr>
      <w:fldChar w:fldCharType="separate"/>
    </w:r>
    <w:r w:rsidR="005A4830">
      <w:rPr>
        <w:rFonts w:ascii="Roboto Slab" w:eastAsia="Roboto Slab" w:hAnsi="Roboto Slab" w:cs="Roboto Slab"/>
        <w:b/>
        <w:noProof/>
        <w:color w:val="EE0000"/>
      </w:rPr>
      <w:t>2</w:t>
    </w:r>
    <w:r>
      <w:rPr>
        <w:rFonts w:ascii="Roboto Slab" w:eastAsia="Roboto Slab" w:hAnsi="Roboto Slab" w:cs="Roboto Slab"/>
        <w:b/>
        <w:color w:val="EE0000"/>
      </w:rPr>
      <w:fldChar w:fldCharType="end"/>
    </w:r>
  </w:p>
  <w:p w:rsidR="00B96BD6" w:rsidRDefault="00164F41">
    <w:pPr>
      <w:pBdr>
        <w:top w:val="nil"/>
        <w:left w:val="nil"/>
        <w:bottom w:val="nil"/>
        <w:right w:val="nil"/>
        <w:between w:val="nil"/>
      </w:pBdr>
      <w:spacing w:before="0" w:line="240" w:lineRule="auto"/>
      <w:ind w:hanging="15"/>
    </w:pPr>
    <w:r>
      <w:rPr>
        <w:noProof/>
        <w:lang w:val="en-US"/>
      </w:rPr>
      <w:drawing>
        <wp:inline distT="114300" distB="114300" distL="114300" distR="114300">
          <wp:extent cx="5943600" cy="50800"/>
          <wp:effectExtent l="0" t="0" r="0" b="0"/>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
                  <a:srcRect/>
                  <a:stretch>
                    <a:fillRect/>
                  </a:stretch>
                </pic:blipFill>
                <pic:spPr>
                  <a:xfrm>
                    <a:off x="0" y="0"/>
                    <a:ext cx="5943600" cy="508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BD6" w:rsidRDefault="00B96BD6">
    <w:pPr>
      <w:pBdr>
        <w:top w:val="nil"/>
        <w:left w:val="nil"/>
        <w:bottom w:val="nil"/>
        <w:right w:val="nil"/>
        <w:between w:val="nil"/>
      </w:pBdr>
      <w:spacing w:before="400"/>
      <w:jc w:val="right"/>
      <w:rPr>
        <w:rFonts w:ascii="Roboto Slab" w:eastAsia="Roboto Slab" w:hAnsi="Roboto Slab" w:cs="Roboto Slab"/>
        <w:b/>
        <w:color w:val="EE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277F7"/>
    <w:multiLevelType w:val="multilevel"/>
    <w:tmpl w:val="1980B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EA6383F"/>
    <w:multiLevelType w:val="multilevel"/>
    <w:tmpl w:val="2C94A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D6"/>
    <w:rsid w:val="00164F41"/>
    <w:rsid w:val="005A4830"/>
    <w:rsid w:val="00B9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471D0-3E4F-4A5C-81F9-4495C14F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Roboto" w:hAnsi="Roboto" w:cs="Roboto"/>
        <w:sz w:val="24"/>
        <w:szCs w:val="24"/>
        <w:lang w:val="en" w:eastAsia="en-US" w:bidi="ar-SA"/>
      </w:rPr>
    </w:rPrDefault>
    <w:pPrDefault>
      <w:pPr>
        <w:spacing w:before="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320" w:line="240" w:lineRule="auto"/>
      <w:jc w:val="center"/>
      <w:outlineLvl w:val="0"/>
    </w:pPr>
    <w:rPr>
      <w:rFonts w:ascii="Roboto Slab" w:eastAsia="Roboto Slab" w:hAnsi="Roboto Slab" w:cs="Roboto Slab"/>
      <w:color w:val="029AED"/>
      <w:sz w:val="36"/>
      <w:szCs w:val="36"/>
    </w:rPr>
  </w:style>
  <w:style w:type="paragraph" w:styleId="Heading2">
    <w:name w:val="heading 2"/>
    <w:basedOn w:val="Normal"/>
    <w:next w:val="Normal"/>
    <w:pPr>
      <w:keepNext/>
      <w:keepLines/>
      <w:spacing w:before="480" w:line="240" w:lineRule="auto"/>
      <w:outlineLvl w:val="1"/>
    </w:pPr>
    <w:rPr>
      <w:rFonts w:ascii="Roboto Slab" w:eastAsia="Roboto Slab" w:hAnsi="Roboto Slab" w:cs="Roboto Slab"/>
      <w:b/>
      <w:color w:val="63A600"/>
      <w:sz w:val="36"/>
      <w:szCs w:val="36"/>
    </w:rPr>
  </w:style>
  <w:style w:type="paragraph" w:styleId="Heading3">
    <w:name w:val="heading 3"/>
    <w:basedOn w:val="Normal"/>
    <w:next w:val="Normal"/>
    <w:pPr>
      <w:outlineLvl w:val="2"/>
    </w:pPr>
    <w:rPr>
      <w:rFonts w:ascii="Roboto Slab" w:eastAsia="Roboto Slab" w:hAnsi="Roboto Slab" w:cs="Roboto Slab"/>
      <w:color w:val="FF5722"/>
      <w:sz w:val="32"/>
      <w:szCs w:val="32"/>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boto Slab" w:eastAsia="Roboto Slab" w:hAnsi="Roboto Slab" w:cs="Roboto Slab"/>
      <w:b/>
      <w:color w:val="8BC34A"/>
      <w:sz w:val="72"/>
      <w:szCs w:val="72"/>
    </w:rPr>
  </w:style>
  <w:style w:type="paragraph" w:styleId="Subtitle">
    <w:name w:val="Subtitle"/>
    <w:basedOn w:val="Normal"/>
    <w:next w:val="Normal"/>
    <w:pPr>
      <w:keepNext/>
      <w:keepLines/>
      <w:jc w:val="center"/>
    </w:pPr>
    <w:rPr>
      <w:i/>
      <w:color w:val="666666"/>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Lopata</dc:creator>
  <cp:lastModifiedBy>Sandy Lopata</cp:lastModifiedBy>
  <cp:revision>2</cp:revision>
  <dcterms:created xsi:type="dcterms:W3CDTF">2024-05-15T19:24:00Z</dcterms:created>
  <dcterms:modified xsi:type="dcterms:W3CDTF">2024-05-15T19:24:00Z</dcterms:modified>
</cp:coreProperties>
</file>